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E533" w14:textId="77777777" w:rsidR="0015180E" w:rsidRPr="00FA044A" w:rsidRDefault="0015180E" w:rsidP="0015180E">
      <w:pPr>
        <w:spacing w:after="200" w:line="276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9477BD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องค์ประกอบที่ 3 การบริการวิชาการ</w:t>
      </w:r>
    </w:p>
    <w:p w14:paraId="7ED0DCFF" w14:textId="77777777" w:rsidR="0015180E" w:rsidRDefault="0015180E" w:rsidP="0015180E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BB0C10" w14:textId="77777777" w:rsidR="0015180E" w:rsidRPr="009477BD" w:rsidRDefault="0015180E" w:rsidP="0015180E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t>3.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1 การบริการวิชาการแก่สังคม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477BD">
        <w:rPr>
          <w:rFonts w:ascii="TH SarabunPSK" w:hAnsi="TH SarabunPSK" w:cs="TH SarabunPSK"/>
          <w:sz w:val="32"/>
          <w:szCs w:val="32"/>
          <w:cs/>
        </w:rPr>
        <w:t>(สกอ. 3.1)</w:t>
      </w:r>
    </w:p>
    <w:p w14:paraId="7BCA8B2A" w14:textId="77777777" w:rsidR="0015180E" w:rsidRPr="009477BD" w:rsidRDefault="0015180E" w:rsidP="0015180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14:paraId="2449C3CB" w14:textId="77777777" w:rsidR="0015180E" w:rsidRPr="009477BD" w:rsidRDefault="0015180E" w:rsidP="0015180E">
      <w:pPr>
        <w:rPr>
          <w:rFonts w:ascii="TH SarabunPSK" w:hAnsi="TH SarabunPSK" w:cs="TH SarabunPSK"/>
          <w:sz w:val="16"/>
          <w:szCs w:val="16"/>
        </w:rPr>
      </w:pPr>
      <w:r w:rsidRPr="009477BD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339A80FC" wp14:editId="495322DB">
                <wp:extent cx="5567423" cy="4739833"/>
                <wp:effectExtent l="0" t="0" r="14605" b="22860"/>
                <wp:docPr id="1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423" cy="47398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D0733" w14:textId="77777777" w:rsidR="0015180E" w:rsidRPr="00B65B92" w:rsidRDefault="0015180E" w:rsidP="0015180E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เกณฑ์มาตรฐาน</w:t>
                            </w:r>
                          </w:p>
                          <w:p w14:paraId="12B9E8A0" w14:textId="77777777" w:rsidR="0015180E" w:rsidRPr="00B65B92" w:rsidRDefault="0015180E" w:rsidP="0015180E">
                            <w:pPr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1. กําหนดชุมชนหรือองค์การเป้าหมายของการให้บริการทางวิชาการแก่สังคมโดยมีความร่วมมือระหว่างคณะหรือหน่วยงานเทียบเท่า </w:t>
                            </w:r>
                          </w:p>
                          <w:p w14:paraId="011E0557" w14:textId="77777777" w:rsidR="0015180E" w:rsidRPr="00B65B92" w:rsidRDefault="0015180E" w:rsidP="0015180E">
                            <w:pPr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 จัดทําแผนบริการวิชาการโดยมีส่วนร่วมจากชุมชนหรือองค์การเป้าหมายที่กําหนดในข้อ 1 </w:t>
                            </w:r>
                          </w:p>
                          <w:p w14:paraId="77BF8B75" w14:textId="77777777" w:rsidR="0015180E" w:rsidRPr="00B65B92" w:rsidRDefault="0015180E" w:rsidP="0015180E">
                            <w:pPr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3. ชุมชนหรือองค์การเป้าหมายได้รับการพัฒนาและมีความเข้มแข็งที่มีหลักฐานที่ปรากฏชัดเจน </w:t>
                            </w:r>
                          </w:p>
                          <w:p w14:paraId="0A55F1D5" w14:textId="77777777" w:rsidR="0015180E" w:rsidRPr="00B65B92" w:rsidRDefault="0015180E" w:rsidP="0015180E">
                            <w:pPr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4. ชุมชนหรือองค์การเป้าหมายดําเนินการพัฒนาตนเองอย่างต่อเนื่อง </w:t>
                            </w:r>
                          </w:p>
                          <w:p w14:paraId="1E2B2DCE" w14:textId="77777777" w:rsidR="0015180E" w:rsidRPr="00B65B92" w:rsidRDefault="0015180E" w:rsidP="0015180E">
                            <w:pPr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5. สถาบันสามารถสร้างเครือข่ายความร่วมมือกับหน่วยงานภายนอกในการพัฒนาชุมชนหรือองค์การเป้าหมาย </w:t>
                            </w:r>
                          </w:p>
                          <w:p w14:paraId="7988FEDD" w14:textId="77777777" w:rsidR="0015180E" w:rsidRPr="00B65B92" w:rsidRDefault="0015180E" w:rsidP="0015180E">
                            <w:pPr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6. ทุกคณะมีส่วนร่วมในการดําเนินการตามแผนบริการทางวิชาการแก่สังคมของสถาบันตามข้อ 2 โดยมีจํานวนอาจารย์เข้าร่วมไม่น้อยกว่าร้อยละ 5 ของอาจารย์ทั้งหมดของสถาบัน ทั้งนี้ต้องมีอาจารย์มาจากทุกคณะ  </w:t>
                            </w:r>
                          </w:p>
                          <w:p w14:paraId="17A66BFC" w14:textId="77777777" w:rsidR="0015180E" w:rsidRPr="00B65B92" w:rsidRDefault="0015180E" w:rsidP="0015180E">
                            <w:pPr>
                              <w:tabs>
                                <w:tab w:val="left" w:pos="1701"/>
                              </w:tabs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เกณฑ์การประเมิน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tbl>
                            <w:tblPr>
                              <w:tblW w:w="838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1710"/>
                              <w:gridCol w:w="1710"/>
                              <w:gridCol w:w="1710"/>
                              <w:gridCol w:w="1710"/>
                            </w:tblGrid>
                            <w:tr w:rsidR="0015180E" w:rsidRPr="00B65B92" w14:paraId="5A2ABACE" w14:textId="77777777" w:rsidTr="00247AD0">
                              <w:trPr>
                                <w:jc w:val="center"/>
                              </w:trPr>
                              <w:tc>
                                <w:tcPr>
                                  <w:tcW w:w="1548" w:type="dxa"/>
                                  <w:shd w:val="clear" w:color="auto" w:fill="D9D9D9" w:themeFill="background1" w:themeFillShade="D9"/>
                                </w:tcPr>
                                <w:p w14:paraId="66895439" w14:textId="77777777" w:rsidR="0015180E" w:rsidRPr="00B65B92" w:rsidRDefault="0015180E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9D9D9" w:themeFill="background1" w:themeFillShade="D9"/>
                                </w:tcPr>
                                <w:p w14:paraId="3D70F8F5" w14:textId="77777777" w:rsidR="0015180E" w:rsidRPr="00B65B92" w:rsidRDefault="0015180E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9D9D9" w:themeFill="background1" w:themeFillShade="D9"/>
                                </w:tcPr>
                                <w:p w14:paraId="320B9836" w14:textId="77777777" w:rsidR="0015180E" w:rsidRPr="00B65B92" w:rsidRDefault="0015180E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9D9D9" w:themeFill="background1" w:themeFillShade="D9"/>
                                </w:tcPr>
                                <w:p w14:paraId="01DB14DB" w14:textId="77777777" w:rsidR="0015180E" w:rsidRPr="00B65B92" w:rsidRDefault="0015180E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คะแนน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9D9D9" w:themeFill="background1" w:themeFillShade="D9"/>
                                </w:tcPr>
                                <w:p w14:paraId="4CBBC2BD" w14:textId="77777777" w:rsidR="0015180E" w:rsidRPr="00B65B92" w:rsidRDefault="0015180E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คะแนน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5180E" w:rsidRPr="00B65B92" w14:paraId="336AD428" w14:textId="77777777" w:rsidTr="00247AD0">
                              <w:trPr>
                                <w:jc w:val="center"/>
                              </w:trPr>
                              <w:tc>
                                <w:tcPr>
                                  <w:tcW w:w="1548" w:type="dxa"/>
                                </w:tcPr>
                                <w:p w14:paraId="344D6221" w14:textId="77777777" w:rsidR="0015180E" w:rsidRPr="00B65B92" w:rsidRDefault="0015180E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 xml:space="preserve">มีการดำเนินการ </w:t>
                                  </w:r>
                                </w:p>
                                <w:p w14:paraId="17BA580B" w14:textId="77777777" w:rsidR="0015180E" w:rsidRPr="00B65B92" w:rsidRDefault="0015180E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>1 ข้อ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2D05F7B" w14:textId="77777777" w:rsidR="0015180E" w:rsidRPr="00B65B92" w:rsidRDefault="0015180E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</w:t>
                                  </w:r>
                                </w:p>
                                <w:p w14:paraId="6EEBE871" w14:textId="77777777" w:rsidR="0015180E" w:rsidRPr="00B65B92" w:rsidRDefault="0015180E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ข้อ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B41336E" w14:textId="77777777" w:rsidR="0015180E" w:rsidRPr="00B65B92" w:rsidRDefault="0015180E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มีการดำเนินการ  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 xml:space="preserve">3-4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ข้อ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F5EF0E2" w14:textId="77777777" w:rsidR="0015180E" w:rsidRPr="00B65B92" w:rsidRDefault="0015180E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</w:t>
                                  </w:r>
                                </w:p>
                                <w:p w14:paraId="384BD390" w14:textId="77777777" w:rsidR="0015180E" w:rsidRPr="00B65B92" w:rsidRDefault="0015180E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 xml:space="preserve">5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ข้อ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FFFFD66" w14:textId="77777777" w:rsidR="0015180E" w:rsidRPr="00B65B92" w:rsidRDefault="0015180E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</w:t>
                                  </w:r>
                                </w:p>
                                <w:p w14:paraId="2AA913D6" w14:textId="77777777" w:rsidR="0015180E" w:rsidRPr="00B65B92" w:rsidRDefault="0015180E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 xml:space="preserve">6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ข้อ</w:t>
                                  </w:r>
                                </w:p>
                              </w:tc>
                            </w:tr>
                          </w:tbl>
                          <w:p w14:paraId="2459CD16" w14:textId="77777777" w:rsidR="0015180E" w:rsidRPr="00B65B92" w:rsidRDefault="0015180E" w:rsidP="0015180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41D9491" w14:textId="77777777" w:rsidR="0015180E" w:rsidRDefault="0015180E" w:rsidP="0015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A80FC" id="Rectangle 112" o:spid="_x0000_s1026" style="width:438.4pt;height:3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" filled="f">
                <v:textbox>
                  <w:txbxContent>
                    <w:p w14:paraId="156D0733" w14:textId="77777777" w:rsidR="0015180E" w:rsidRPr="00B65B92" w:rsidRDefault="0015180E" w:rsidP="0015180E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เกณฑ์มาตรฐาน</w:t>
                      </w:r>
                    </w:p>
                    <w:p w14:paraId="12B9E8A0" w14:textId="77777777" w:rsidR="0015180E" w:rsidRPr="00B65B92" w:rsidRDefault="0015180E" w:rsidP="0015180E">
                      <w:pPr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1. กําหนดชุมชนหรือองค์การเป้าหมายของการให้บริการทางวิชาการแก่สังคมโดยมีความร่วมมือระหว่างคณะหรือหน่วยงานเทียบเท่า </w:t>
                      </w:r>
                    </w:p>
                    <w:p w14:paraId="011E0557" w14:textId="77777777" w:rsidR="0015180E" w:rsidRPr="00B65B92" w:rsidRDefault="0015180E" w:rsidP="0015180E">
                      <w:pPr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2. จัดทําแผนบริการวิชาการโดยมีส่วนร่วมจากชุมชนหรือองค์การเป้าหมายที่กําหนดในข้อ 1 </w:t>
                      </w:r>
                    </w:p>
                    <w:p w14:paraId="77BF8B75" w14:textId="77777777" w:rsidR="0015180E" w:rsidRPr="00B65B92" w:rsidRDefault="0015180E" w:rsidP="0015180E">
                      <w:pPr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3. ชุมชนหรือองค์การเป้าหมายได้รับการพัฒนาและมีความเข้มแข็งที่มีหลักฐานที่ปรากฏชัดเจน </w:t>
                      </w:r>
                    </w:p>
                    <w:p w14:paraId="0A55F1D5" w14:textId="77777777" w:rsidR="0015180E" w:rsidRPr="00B65B92" w:rsidRDefault="0015180E" w:rsidP="0015180E">
                      <w:pPr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4. ชุมชนหรือองค์การเป้าหมายดําเนินการพัฒนาตนเองอย่างต่อเนื่อง </w:t>
                      </w:r>
                    </w:p>
                    <w:p w14:paraId="1E2B2DCE" w14:textId="77777777" w:rsidR="0015180E" w:rsidRPr="00B65B92" w:rsidRDefault="0015180E" w:rsidP="0015180E">
                      <w:pPr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5. สถาบันสามารถสร้างเครือข่ายความร่วมมือกับหน่วยงานภายนอกในการพัฒนาชุมชนหรือองค์การเป้าหมาย </w:t>
                      </w:r>
                    </w:p>
                    <w:p w14:paraId="7988FEDD" w14:textId="77777777" w:rsidR="0015180E" w:rsidRPr="00B65B92" w:rsidRDefault="0015180E" w:rsidP="0015180E">
                      <w:pPr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6. ทุกคณะมีส่วนร่วมในการดําเนินการตามแผนบริการทางวิชาการแก่สังคมของสถาบันตามข้อ 2 โดยมีจํานวนอาจารย์เข้าร่วมไม่น้อยกว่าร้อยละ 5 ของอาจารย์ทั้งหมดของสถาบัน ทั้งนี้ต้องมีอาจารย์มาจากทุกคณะ  </w:t>
                      </w:r>
                    </w:p>
                    <w:p w14:paraId="17A66BFC" w14:textId="77777777" w:rsidR="0015180E" w:rsidRPr="00B65B92" w:rsidRDefault="0015180E" w:rsidP="0015180E">
                      <w:pPr>
                        <w:tabs>
                          <w:tab w:val="left" w:pos="1701"/>
                        </w:tabs>
                        <w:jc w:val="thaiDistribute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เกณฑ์การประเมิน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tbl>
                      <w:tblPr>
                        <w:tblW w:w="838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1710"/>
                        <w:gridCol w:w="1710"/>
                        <w:gridCol w:w="1710"/>
                        <w:gridCol w:w="1710"/>
                      </w:tblGrid>
                      <w:tr w:rsidR="0015180E" w:rsidRPr="00B65B92" w14:paraId="5A2ABACE" w14:textId="77777777" w:rsidTr="00247AD0">
                        <w:trPr>
                          <w:jc w:val="center"/>
                        </w:trPr>
                        <w:tc>
                          <w:tcPr>
                            <w:tcW w:w="1548" w:type="dxa"/>
                            <w:shd w:val="clear" w:color="auto" w:fill="D9D9D9" w:themeFill="background1" w:themeFillShade="D9"/>
                          </w:tcPr>
                          <w:p w14:paraId="66895439" w14:textId="77777777" w:rsidR="0015180E" w:rsidRPr="00B65B92" w:rsidRDefault="0015180E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9D9D9" w:themeFill="background1" w:themeFillShade="D9"/>
                          </w:tcPr>
                          <w:p w14:paraId="3D70F8F5" w14:textId="77777777" w:rsidR="0015180E" w:rsidRPr="00B65B92" w:rsidRDefault="0015180E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2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9D9D9" w:themeFill="background1" w:themeFillShade="D9"/>
                          </w:tcPr>
                          <w:p w14:paraId="320B9836" w14:textId="77777777" w:rsidR="0015180E" w:rsidRPr="00B65B92" w:rsidRDefault="0015180E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3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9D9D9" w:themeFill="background1" w:themeFillShade="D9"/>
                          </w:tcPr>
                          <w:p w14:paraId="01DB14DB" w14:textId="77777777" w:rsidR="0015180E" w:rsidRPr="00B65B92" w:rsidRDefault="0015180E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9D9D9" w:themeFill="background1" w:themeFillShade="D9"/>
                          </w:tcPr>
                          <w:p w14:paraId="4CBBC2BD" w14:textId="77777777" w:rsidR="0015180E" w:rsidRPr="00B65B92" w:rsidRDefault="0015180E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15180E" w:rsidRPr="00B65B92" w14:paraId="336AD428" w14:textId="77777777" w:rsidTr="00247AD0">
                        <w:trPr>
                          <w:jc w:val="center"/>
                        </w:trPr>
                        <w:tc>
                          <w:tcPr>
                            <w:tcW w:w="1548" w:type="dxa"/>
                          </w:tcPr>
                          <w:p w14:paraId="344D6221" w14:textId="77777777" w:rsidR="0015180E" w:rsidRPr="00B65B92" w:rsidRDefault="0015180E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มีการดำเนินการ </w:t>
                            </w:r>
                          </w:p>
                          <w:p w14:paraId="17BA580B" w14:textId="77777777" w:rsidR="0015180E" w:rsidRPr="00B65B92" w:rsidRDefault="0015180E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1 ข้อ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62D05F7B" w14:textId="77777777" w:rsidR="0015180E" w:rsidRPr="00B65B92" w:rsidRDefault="0015180E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</w:t>
                            </w:r>
                          </w:p>
                          <w:p w14:paraId="6EEBE871" w14:textId="77777777" w:rsidR="0015180E" w:rsidRPr="00B65B92" w:rsidRDefault="0015180E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6B41336E" w14:textId="77777777" w:rsidR="0015180E" w:rsidRPr="00B65B92" w:rsidRDefault="0015180E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มีการดำเนินการ  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3-4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3F5EF0E2" w14:textId="77777777" w:rsidR="0015180E" w:rsidRPr="00B65B92" w:rsidRDefault="0015180E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</w:t>
                            </w:r>
                          </w:p>
                          <w:p w14:paraId="384BD390" w14:textId="77777777" w:rsidR="0015180E" w:rsidRPr="00B65B92" w:rsidRDefault="0015180E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4FFFFD66" w14:textId="77777777" w:rsidR="0015180E" w:rsidRPr="00B65B92" w:rsidRDefault="0015180E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</w:t>
                            </w:r>
                          </w:p>
                          <w:p w14:paraId="2AA913D6" w14:textId="77777777" w:rsidR="0015180E" w:rsidRPr="00B65B92" w:rsidRDefault="0015180E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</w:p>
                        </w:tc>
                      </w:tr>
                    </w:tbl>
                    <w:p w14:paraId="2459CD16" w14:textId="77777777" w:rsidR="0015180E" w:rsidRPr="00B65B92" w:rsidRDefault="0015180E" w:rsidP="0015180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14:paraId="241D9491" w14:textId="77777777" w:rsidR="0015180E" w:rsidRDefault="0015180E" w:rsidP="0015180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9477BD">
        <w:rPr>
          <w:rFonts w:ascii="TH SarabunPSK" w:hAnsi="TH SarabunPSK" w:cs="TH SarabunPSK"/>
          <w:sz w:val="32"/>
          <w:szCs w:val="32"/>
        </w:rPr>
        <w:t xml:space="preserve"> </w:t>
      </w:r>
    </w:p>
    <w:p w14:paraId="3CE90E33" w14:textId="77777777" w:rsidR="0015180E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D290FE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01151A4" w14:textId="1C056615" w:rsidR="0015180E" w:rsidRDefault="0015180E" w:rsidP="0015180E">
      <w:pPr>
        <w:autoSpaceDE w:val="0"/>
        <w:autoSpaceDN w:val="0"/>
        <w:spacing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ในรอบปีการศึกษา 25</w:t>
      </w:r>
      <w:r w:rsidR="00E42CDC">
        <w:rPr>
          <w:rFonts w:ascii="TH SarabunPSK" w:hAnsi="TH SarabunPSK" w:cs="TH SarabunPSK"/>
          <w:sz w:val="32"/>
          <w:szCs w:val="32"/>
        </w:rPr>
        <w:t>6</w:t>
      </w:r>
      <w:r w:rsidR="00A95EA5">
        <w:rPr>
          <w:rFonts w:ascii="TH SarabunPSK" w:hAnsi="TH SarabunPSK" w:cs="TH SarabunPSK"/>
          <w:sz w:val="32"/>
          <w:szCs w:val="32"/>
        </w:rPr>
        <w:t>3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มหาวิทยาลัยราชภัฏอุบลราชธานี ได้ดำเนิ</w:t>
      </w:r>
      <w:r w:rsidRPr="009477BD">
        <w:rPr>
          <w:rFonts w:ascii="TH SarabunPSK" w:hAnsi="TH SarabunPSK" w:cs="TH SarabunPSK" w:hint="cs"/>
          <w:sz w:val="32"/>
          <w:szCs w:val="32"/>
          <w:cs/>
        </w:rPr>
        <w:t>น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>การบริการวิชาการแก่สังคม</w:t>
      </w:r>
      <w:r w:rsidRPr="009477B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โดยมีผลการดำเนินงานตามเกณฑ์มาตรฐาน สกอ. ดังนี้</w:t>
      </w:r>
    </w:p>
    <w:p w14:paraId="4375D399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A437850" w14:textId="77777777" w:rsidR="0015180E" w:rsidRPr="009477BD" w:rsidRDefault="0015180E" w:rsidP="0015180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กําหนดชุมชนหรือองค์การเป้าหมายของการให้บริการทางวิชาการแก่สังคมโดยมีความร่วมมือระหว่างคณะหรือหน่วยงานเทียบเท่า</w:t>
      </w:r>
    </w:p>
    <w:p w14:paraId="296B65D6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2E953E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4E201E79" w14:textId="77777777" w:rsidR="0015180E" w:rsidRDefault="0015180E" w:rsidP="0015180E">
      <w:pPr>
        <w:autoSpaceDE w:val="0"/>
        <w:autoSpaceDN w:val="0"/>
        <w:spacing w:line="0" w:lineRule="atLeas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413DF594" w14:textId="77777777" w:rsidR="0015180E" w:rsidRDefault="0015180E" w:rsidP="0015180E">
      <w:pPr>
        <w:autoSpaceDE w:val="0"/>
        <w:autoSpaceDN w:val="0"/>
        <w:spacing w:line="0" w:lineRule="atLeas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0102FEA5" w14:textId="77777777" w:rsidR="0015180E" w:rsidRDefault="0015180E" w:rsidP="0015180E">
      <w:pPr>
        <w:autoSpaceDE w:val="0"/>
        <w:autoSpaceDN w:val="0"/>
        <w:spacing w:line="0" w:lineRule="atLeas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6AEFA52E" w14:textId="77777777" w:rsidR="0015180E" w:rsidRPr="009477BD" w:rsidRDefault="0015180E" w:rsidP="0015180E">
      <w:pPr>
        <w:autoSpaceDE w:val="0"/>
        <w:autoSpaceDN w:val="0"/>
        <w:spacing w:line="0" w:lineRule="atLeas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06A0BA1F" w14:textId="77777777" w:rsidR="0015180E" w:rsidRPr="009477BD" w:rsidRDefault="0015180E" w:rsidP="0015180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2. จัดทําแผนบริการวิชาการโดยมีส่วนร่วมจากชุมชนหรือองค์การเป้าหมายที่กําหนดในข้อ 1</w:t>
      </w:r>
    </w:p>
    <w:p w14:paraId="5F10DF32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54F7A40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7511B11A" w14:textId="77777777" w:rsidR="0015180E" w:rsidRPr="009477BD" w:rsidRDefault="0015180E" w:rsidP="0015180E">
      <w:pPr>
        <w:tabs>
          <w:tab w:val="left" w:pos="720"/>
        </w:tabs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 w:hint="cs"/>
          <w:sz w:val="32"/>
          <w:szCs w:val="32"/>
          <w:cs/>
        </w:rPr>
        <w:tab/>
      </w:r>
      <w:r w:rsidRPr="009477B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42C43A11" w14:textId="77777777" w:rsidR="0015180E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CF46F52" w14:textId="77777777" w:rsidR="0015180E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85F9220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575C0DA" w14:textId="77777777" w:rsidR="0015180E" w:rsidRPr="009477BD" w:rsidRDefault="0015180E" w:rsidP="0015180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3. ชุมชนหรือองค์การเป้าหมายได้รับการพัฒนาและมีความเข้มแข็งที่มีหลักฐานที่ปรากฏชัดเจน</w:t>
      </w:r>
    </w:p>
    <w:p w14:paraId="61741BE6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5F22F1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62CC4FF7" w14:textId="77777777" w:rsidR="0015180E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3249D75" w14:textId="77777777" w:rsidR="0015180E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B96C78" w14:textId="77777777" w:rsidR="0015180E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A82FEB3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720154" w14:textId="77777777" w:rsidR="0015180E" w:rsidRPr="009477BD" w:rsidRDefault="0015180E" w:rsidP="0015180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4. ชุมชนหรือองค์การเป้าหมายดําเนินการพัฒนาตนเองอย่างต่อเนื่อง</w:t>
      </w:r>
    </w:p>
    <w:p w14:paraId="36A9C75C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51F814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25A6E112" w14:textId="77777777" w:rsidR="0015180E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E154629" w14:textId="77777777" w:rsidR="0015180E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1314578" w14:textId="77777777" w:rsidR="0015180E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A42FDBC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70CF9C7" w14:textId="77777777" w:rsidR="0015180E" w:rsidRPr="009477BD" w:rsidRDefault="0015180E" w:rsidP="0015180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5. สถาบันสามารถสร้างเครือข่ายความร่วมมือกับหน่วยงานภายนอกในการพัฒนาชุมชนหรือองค์การเป้าหมาย</w:t>
      </w:r>
    </w:p>
    <w:p w14:paraId="07D71107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B4E2D4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166EBC14" w14:textId="77777777" w:rsidR="0015180E" w:rsidRDefault="0015180E" w:rsidP="001518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13215AC" w14:textId="77777777" w:rsidR="0015180E" w:rsidRDefault="0015180E" w:rsidP="001518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976291F" w14:textId="77777777" w:rsidR="0015180E" w:rsidRPr="009477BD" w:rsidRDefault="0015180E" w:rsidP="001518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5146898" w14:textId="77777777" w:rsidR="0015180E" w:rsidRPr="009477BD" w:rsidRDefault="0015180E" w:rsidP="0015180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6. ทุกคณะมีส่วนร่วมในการดําเนินการตามแผนบริการทางวิชาการแก่สังคมของสถาบันตามข้อ 2 โดยมีจํานวนอาจารย์เข้าร่วมไม่น้อยกว่าร้อยละ 5 ของอาจารย์ทั้งหมดของสถาบัน ทั้งนี้ต้องมีอาจารย์มาจากทุกคณะ  </w:t>
      </w:r>
    </w:p>
    <w:p w14:paraId="2AFD835C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A528E0" w14:textId="77777777" w:rsidR="0015180E" w:rsidRPr="009477BD" w:rsidRDefault="0015180E" w:rsidP="0015180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0D1E0C05" w14:textId="77777777" w:rsidR="0015180E" w:rsidRDefault="0015180E" w:rsidP="0015180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BFCBD8" w14:textId="77777777" w:rsidR="0015180E" w:rsidRDefault="0015180E" w:rsidP="0015180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FC07DE" w14:textId="77777777" w:rsidR="0015180E" w:rsidRDefault="0015180E" w:rsidP="0015180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C6A6CA" w14:textId="77777777" w:rsidR="0015180E" w:rsidRPr="009477BD" w:rsidRDefault="0015180E" w:rsidP="0015180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หลักฐานอ้างอิง</w:t>
      </w:r>
    </w:p>
    <w:p w14:paraId="1EF976BD" w14:textId="77777777" w:rsidR="0015180E" w:rsidRPr="009477BD" w:rsidRDefault="0015180E" w:rsidP="0015180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  <w:cs/>
        </w:rPr>
        <w:t>[3.1/1-1]</w:t>
      </w:r>
      <w:r w:rsidRPr="009477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4D04F4" w14:textId="77777777" w:rsidR="0015180E" w:rsidRPr="009477BD" w:rsidRDefault="0015180E" w:rsidP="0015180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  <w:cs/>
        </w:rPr>
        <w:t>[3.1/1-</w:t>
      </w:r>
      <w:r w:rsidRPr="009477BD">
        <w:rPr>
          <w:rFonts w:ascii="TH SarabunPSK" w:hAnsi="TH SarabunPSK" w:cs="TH SarabunPSK"/>
          <w:sz w:val="32"/>
          <w:szCs w:val="32"/>
        </w:rPr>
        <w:t>2</w:t>
      </w:r>
      <w:r w:rsidRPr="009477BD">
        <w:rPr>
          <w:rFonts w:ascii="TH SarabunPSK" w:hAnsi="TH SarabunPSK" w:cs="TH SarabunPSK"/>
          <w:sz w:val="32"/>
          <w:szCs w:val="32"/>
          <w:cs/>
        </w:rPr>
        <w:t>]</w:t>
      </w:r>
      <w:r w:rsidRPr="009477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C3EBBF" w14:textId="77777777" w:rsidR="0015180E" w:rsidRDefault="0015180E" w:rsidP="0015180E">
      <w:pPr>
        <w:autoSpaceDE w:val="0"/>
        <w:autoSpaceDN w:val="0"/>
        <w:adjustRightInd w:val="0"/>
        <w:spacing w:line="0" w:lineRule="atLeast"/>
        <w:ind w:left="900" w:hanging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</w:rPr>
        <w:t>[3.1/2-1]</w:t>
      </w:r>
      <w:r w:rsidRPr="009477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37AF78" w14:textId="77777777" w:rsidR="0015180E" w:rsidRPr="009477BD" w:rsidRDefault="0015180E" w:rsidP="0015180E">
      <w:pPr>
        <w:autoSpaceDE w:val="0"/>
        <w:autoSpaceDN w:val="0"/>
        <w:adjustRightInd w:val="0"/>
        <w:spacing w:line="0" w:lineRule="atLeast"/>
        <w:ind w:left="900" w:hanging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534119" w14:textId="77777777" w:rsidR="0015180E" w:rsidRPr="009477BD" w:rsidRDefault="0015180E" w:rsidP="0015180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6F51FE4" w14:textId="618AFD5B" w:rsidR="0015180E" w:rsidRDefault="0015180E" w:rsidP="0015180E">
      <w:pPr>
        <w:autoSpaceDE w:val="0"/>
        <w:autoSpaceDN w:val="0"/>
        <w:adjustRightInd w:val="0"/>
        <w:spacing w:line="0" w:lineRule="atLeast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  <w:cs/>
        </w:rPr>
        <w:t>จากผลการดำเนินงานข้างต้นเมื่อประเมินโดยใช้เกณฑ์มาตรฐานและอิงเกณฑ์การประเมิน</w:t>
      </w:r>
      <w:r w:rsidRPr="00947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ตัวบ่งชี้ ของ สกอ. </w:t>
      </w:r>
      <w:r>
        <w:rPr>
          <w:rFonts w:ascii="TH SarabunPSK" w:hAnsi="TH SarabunPSK" w:cs="TH SarabunPSK"/>
          <w:sz w:val="32"/>
          <w:szCs w:val="32"/>
          <w:cs/>
        </w:rPr>
        <w:t>ในรอบปีการศึกษา 25</w:t>
      </w:r>
      <w:r w:rsidR="00E42CDC">
        <w:rPr>
          <w:rFonts w:ascii="TH SarabunPSK" w:hAnsi="TH SarabunPSK" w:cs="TH SarabunPSK"/>
          <w:sz w:val="32"/>
          <w:szCs w:val="32"/>
        </w:rPr>
        <w:t>6</w:t>
      </w:r>
      <w:r w:rsidR="00A95EA5">
        <w:rPr>
          <w:rFonts w:ascii="TH SarabunPSK" w:hAnsi="TH SarabunPSK" w:cs="TH SarabunPSK"/>
          <w:sz w:val="32"/>
          <w:szCs w:val="32"/>
        </w:rPr>
        <w:t>3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 มหาวิทยาลัยราชภัฏอุบลราชธานีมีผลการประเมินสรุปได้ ดังนี้</w:t>
      </w:r>
    </w:p>
    <w:p w14:paraId="14D5566E" w14:textId="77777777" w:rsidR="0015180E" w:rsidRPr="009477BD" w:rsidRDefault="0015180E" w:rsidP="0015180E">
      <w:pPr>
        <w:autoSpaceDE w:val="0"/>
        <w:autoSpaceDN w:val="0"/>
        <w:adjustRightInd w:val="0"/>
        <w:spacing w:line="0" w:lineRule="atLeast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93"/>
        <w:gridCol w:w="1134"/>
        <w:gridCol w:w="1005"/>
        <w:gridCol w:w="1204"/>
        <w:gridCol w:w="1141"/>
        <w:gridCol w:w="1165"/>
      </w:tblGrid>
      <w:tr w:rsidR="0015180E" w:rsidRPr="009477BD" w14:paraId="2F4A678F" w14:textId="77777777" w:rsidTr="008759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18351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8D98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ชนิด</w:t>
            </w:r>
          </w:p>
          <w:p w14:paraId="7DFFF1E2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F59FE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</w:t>
            </w:r>
          </w:p>
          <w:p w14:paraId="1F5C5EE2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0D660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5C1CE548" w14:textId="5C6FC890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="00E42C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="00A95E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4F523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</w:t>
            </w:r>
          </w:p>
          <w:p w14:paraId="7C8D34D3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ดำเนินงาน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07F2F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การบรรลุ</w:t>
            </w:r>
          </w:p>
          <w:p w14:paraId="6F8C03B7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774EB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</w:t>
            </w:r>
          </w:p>
          <w:p w14:paraId="26CD5BE0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15180E" w:rsidRPr="009477BD" w14:paraId="7D673C97" w14:textId="77777777" w:rsidTr="008759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A1DB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3.</w:t>
            </w:r>
            <w:r w:rsidRPr="009477B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 การบริการวิชาการแก่สังคม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1E48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sz w:val="30"/>
                <w:szCs w:val="3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430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9477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BBCB" w14:textId="699336F4" w:rsidR="0015180E" w:rsidRPr="009477BD" w:rsidRDefault="00A95EA5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15180E" w:rsidRPr="009477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4A16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B0C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4B58" w14:textId="77777777" w:rsidR="0015180E" w:rsidRPr="009477BD" w:rsidRDefault="0015180E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C8C73F3" w14:textId="77777777" w:rsidR="0015180E" w:rsidRDefault="0015180E" w:rsidP="0015180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3491E4D" w14:textId="77777777" w:rsidR="0015180E" w:rsidRDefault="0015180E" w:rsidP="0015180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71C2E8A" w14:textId="77777777" w:rsidR="0015180E" w:rsidRDefault="0015180E" w:rsidP="0015180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F32314F" w14:textId="77777777" w:rsidR="005D3CDD" w:rsidRDefault="005D3CDD"/>
    <w:sectPr w:rsidR="005D3CDD" w:rsidSect="005D0297">
      <w:pgSz w:w="11906" w:h="16838"/>
      <w:pgMar w:top="1440" w:right="1138" w:bottom="43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80E"/>
    <w:rsid w:val="0015180E"/>
    <w:rsid w:val="005D0297"/>
    <w:rsid w:val="005D3CDD"/>
    <w:rsid w:val="00A95EA5"/>
    <w:rsid w:val="00E4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6C0A"/>
  <w15:docId w15:val="{848F5054-ED25-43CA-8A53-E275D3D7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80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2018-09-06T04:33:00Z</dcterms:created>
  <dcterms:modified xsi:type="dcterms:W3CDTF">2021-07-22T10:02:00Z</dcterms:modified>
</cp:coreProperties>
</file>